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07B" w:rsidRDefault="005C407B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638EE">
        <w:rPr>
          <w:rFonts w:ascii="Times New Roman" w:hAnsi="Times New Roman" w:cs="Times New Roman"/>
          <w:b/>
          <w:i/>
          <w:sz w:val="28"/>
          <w:szCs w:val="28"/>
        </w:rPr>
        <w:t>Konspekt</w:t>
      </w:r>
      <w:r w:rsidR="000638EE" w:rsidRPr="000638EE">
        <w:rPr>
          <w:rFonts w:ascii="Times New Roman" w:hAnsi="Times New Roman" w:cs="Times New Roman"/>
          <w:b/>
          <w:i/>
          <w:sz w:val="28"/>
          <w:szCs w:val="28"/>
        </w:rPr>
        <w:t>- sposób przeprowadzenia ćwiczenia</w:t>
      </w:r>
    </w:p>
    <w:p w:rsidR="00F960B5" w:rsidRPr="00C17D45" w:rsidRDefault="00F960B5">
      <w:pPr>
        <w:rPr>
          <w:rFonts w:ascii="Times New Roman" w:hAnsi="Times New Roman" w:cs="Times New Roman"/>
          <w:b/>
          <w:i/>
          <w:sz w:val="20"/>
          <w:szCs w:val="20"/>
        </w:rPr>
      </w:pPr>
    </w:p>
    <w:p w:rsidR="00993730" w:rsidRDefault="005C407B" w:rsidP="005C407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C407B">
        <w:rPr>
          <w:rFonts w:ascii="Times New Roman" w:hAnsi="Times New Roman" w:cs="Times New Roman"/>
          <w:b/>
          <w:sz w:val="32"/>
          <w:szCs w:val="32"/>
        </w:rPr>
        <w:t>T</w:t>
      </w:r>
      <w:r w:rsidR="000B37AD">
        <w:rPr>
          <w:rFonts w:ascii="Times New Roman" w:hAnsi="Times New Roman" w:cs="Times New Roman"/>
          <w:b/>
          <w:sz w:val="32"/>
          <w:szCs w:val="32"/>
        </w:rPr>
        <w:t>2</w:t>
      </w:r>
      <w:r w:rsidRPr="005C407B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BA60A6">
        <w:rPr>
          <w:rFonts w:ascii="Times New Roman" w:hAnsi="Times New Roman" w:cs="Times New Roman"/>
          <w:b/>
          <w:sz w:val="32"/>
          <w:szCs w:val="32"/>
        </w:rPr>
        <w:t xml:space="preserve">IDENTYFIKACJA OBIEKTÓW AUTOMATYKI METODĄ </w:t>
      </w:r>
      <w:r w:rsidR="000B37AD">
        <w:rPr>
          <w:rFonts w:ascii="Times New Roman" w:hAnsi="Times New Roman" w:cs="Times New Roman"/>
          <w:b/>
          <w:sz w:val="32"/>
          <w:szCs w:val="32"/>
        </w:rPr>
        <w:t>CZĘSTOTLIWOŚCIOWĄ.</w:t>
      </w:r>
    </w:p>
    <w:p w:rsidR="00F960B5" w:rsidRPr="00C17D45" w:rsidRDefault="00F960B5" w:rsidP="005C407B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C407B" w:rsidRPr="00C17D45" w:rsidRDefault="005C407B" w:rsidP="000638EE">
      <w:pPr>
        <w:pStyle w:val="Akapitzlist"/>
        <w:numPr>
          <w:ilvl w:val="0"/>
          <w:numId w:val="1"/>
        </w:numPr>
        <w:spacing w:before="120" w:after="12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C17D45">
        <w:rPr>
          <w:rFonts w:ascii="Times New Roman" w:hAnsi="Times New Roman" w:cs="Times New Roman"/>
          <w:sz w:val="24"/>
          <w:szCs w:val="24"/>
        </w:rPr>
        <w:t>Wprowadzenie do zajęć: przypomnienie zasad BHP, omówienie elementów stanowiska</w:t>
      </w:r>
      <w:r w:rsidR="000B37AD">
        <w:rPr>
          <w:rFonts w:ascii="Times New Roman" w:hAnsi="Times New Roman" w:cs="Times New Roman"/>
          <w:sz w:val="24"/>
          <w:szCs w:val="24"/>
        </w:rPr>
        <w:t>, metodyki przeprowadzenia pomiarów</w:t>
      </w:r>
      <w:r w:rsidRPr="00C17D45">
        <w:rPr>
          <w:rFonts w:ascii="Times New Roman" w:hAnsi="Times New Roman" w:cs="Times New Roman"/>
          <w:sz w:val="24"/>
          <w:szCs w:val="24"/>
        </w:rPr>
        <w:t>.</w:t>
      </w:r>
    </w:p>
    <w:p w:rsidR="005C407B" w:rsidRPr="00C17D45" w:rsidRDefault="005C407B" w:rsidP="000638EE">
      <w:pPr>
        <w:pStyle w:val="Akapitzlist"/>
        <w:numPr>
          <w:ilvl w:val="0"/>
          <w:numId w:val="1"/>
        </w:numPr>
        <w:spacing w:before="120" w:after="12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C17D45">
        <w:rPr>
          <w:rFonts w:ascii="Times New Roman" w:hAnsi="Times New Roman" w:cs="Times New Roman"/>
          <w:sz w:val="24"/>
          <w:szCs w:val="24"/>
        </w:rPr>
        <w:t>Podział zespołu na dwie grupy, realizujące ćwiczenie: a) na</w:t>
      </w:r>
      <w:r w:rsidR="00BA60A6" w:rsidRPr="00C17D45">
        <w:rPr>
          <w:rFonts w:ascii="Times New Roman" w:hAnsi="Times New Roman" w:cs="Times New Roman"/>
          <w:sz w:val="24"/>
          <w:szCs w:val="24"/>
        </w:rPr>
        <w:t xml:space="preserve"> stanowisku </w:t>
      </w:r>
      <w:r w:rsidR="000B37AD">
        <w:rPr>
          <w:rFonts w:ascii="Times New Roman" w:hAnsi="Times New Roman" w:cs="Times New Roman"/>
          <w:sz w:val="24"/>
          <w:szCs w:val="24"/>
        </w:rPr>
        <w:t>pomiarowym</w:t>
      </w:r>
      <w:r w:rsidRPr="00C17D45">
        <w:rPr>
          <w:rFonts w:ascii="Times New Roman" w:hAnsi="Times New Roman" w:cs="Times New Roman"/>
          <w:sz w:val="24"/>
          <w:szCs w:val="24"/>
        </w:rPr>
        <w:t xml:space="preserve">, b) na </w:t>
      </w:r>
      <w:r w:rsidR="00BA60A6" w:rsidRPr="00C17D45">
        <w:rPr>
          <w:rFonts w:ascii="Times New Roman" w:hAnsi="Times New Roman" w:cs="Times New Roman"/>
          <w:sz w:val="24"/>
          <w:szCs w:val="24"/>
        </w:rPr>
        <w:t xml:space="preserve">stanowisku </w:t>
      </w:r>
      <w:r w:rsidR="000B37AD">
        <w:rPr>
          <w:rFonts w:ascii="Times New Roman" w:hAnsi="Times New Roman" w:cs="Times New Roman"/>
          <w:sz w:val="24"/>
          <w:szCs w:val="24"/>
        </w:rPr>
        <w:t xml:space="preserve">komputerowym </w:t>
      </w:r>
      <w:r w:rsidR="00563B96">
        <w:rPr>
          <w:rFonts w:ascii="Times New Roman" w:hAnsi="Times New Roman" w:cs="Times New Roman"/>
          <w:sz w:val="24"/>
          <w:szCs w:val="24"/>
        </w:rPr>
        <w:t>(</w:t>
      </w:r>
      <w:r w:rsidR="00BA60A6" w:rsidRPr="00C17D45">
        <w:rPr>
          <w:rFonts w:ascii="Times New Roman" w:hAnsi="Times New Roman" w:cs="Times New Roman"/>
          <w:sz w:val="24"/>
          <w:szCs w:val="24"/>
        </w:rPr>
        <w:t>z</w:t>
      </w:r>
      <w:r w:rsidR="000B37AD">
        <w:rPr>
          <w:rFonts w:ascii="Times New Roman" w:hAnsi="Times New Roman" w:cs="Times New Roman"/>
          <w:sz w:val="24"/>
          <w:szCs w:val="24"/>
        </w:rPr>
        <w:t xml:space="preserve"> przygotowanymi arkuszami do sporządzania charakterystyk częstotliwościowych szeregowego połączenia podstawowych elementów automatyki</w:t>
      </w:r>
      <w:r w:rsidR="00563B96">
        <w:rPr>
          <w:rFonts w:ascii="Times New Roman" w:hAnsi="Times New Roman" w:cs="Times New Roman"/>
          <w:sz w:val="24"/>
          <w:szCs w:val="24"/>
        </w:rPr>
        <w:t>)</w:t>
      </w:r>
      <w:r w:rsidRPr="00C17D45">
        <w:rPr>
          <w:rFonts w:ascii="Times New Roman" w:hAnsi="Times New Roman" w:cs="Times New Roman"/>
          <w:sz w:val="24"/>
          <w:szCs w:val="24"/>
        </w:rPr>
        <w:t>.</w:t>
      </w:r>
    </w:p>
    <w:p w:rsidR="005C407B" w:rsidRPr="00C17D45" w:rsidRDefault="005C407B" w:rsidP="000638EE">
      <w:pPr>
        <w:pStyle w:val="Akapitzlist"/>
        <w:numPr>
          <w:ilvl w:val="0"/>
          <w:numId w:val="1"/>
        </w:numPr>
        <w:spacing w:before="120" w:after="12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C17D45">
        <w:rPr>
          <w:rFonts w:ascii="Times New Roman" w:hAnsi="Times New Roman" w:cs="Times New Roman"/>
          <w:sz w:val="24"/>
          <w:szCs w:val="24"/>
        </w:rPr>
        <w:t>Zaznajomienie studentów z zadaniami do wykonania opisanymi w protokole ćwiczeń.</w:t>
      </w:r>
    </w:p>
    <w:p w:rsidR="000163D5" w:rsidRPr="00C17D45" w:rsidRDefault="005C407B" w:rsidP="000638EE">
      <w:pPr>
        <w:pStyle w:val="Akapitzlist"/>
        <w:numPr>
          <w:ilvl w:val="0"/>
          <w:numId w:val="1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7D45">
        <w:rPr>
          <w:rFonts w:ascii="Times New Roman" w:hAnsi="Times New Roman" w:cs="Times New Roman"/>
          <w:sz w:val="24"/>
          <w:szCs w:val="24"/>
        </w:rPr>
        <w:t xml:space="preserve">Realizacja ćwiczenia: </w:t>
      </w:r>
    </w:p>
    <w:p w:rsidR="003A0008" w:rsidRPr="00C17D45" w:rsidRDefault="003A0008" w:rsidP="00F960B5">
      <w:pPr>
        <w:pStyle w:val="Akapitzlist"/>
        <w:numPr>
          <w:ilvl w:val="0"/>
          <w:numId w:val="2"/>
        </w:numPr>
        <w:spacing w:before="120" w:after="120" w:line="36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C17D45">
        <w:rPr>
          <w:rFonts w:ascii="Times New Roman" w:hAnsi="Times New Roman" w:cs="Times New Roman"/>
          <w:sz w:val="24"/>
          <w:szCs w:val="24"/>
        </w:rPr>
        <w:t xml:space="preserve">wprowadzenie parametrów </w:t>
      </w:r>
      <w:r w:rsidR="00563B96">
        <w:rPr>
          <w:rFonts w:ascii="Times New Roman" w:hAnsi="Times New Roman" w:cs="Times New Roman"/>
          <w:sz w:val="24"/>
          <w:szCs w:val="24"/>
        </w:rPr>
        <w:t>obiektu badań (przez prowadzącego)</w:t>
      </w:r>
      <w:r w:rsidRPr="00C17D45">
        <w:rPr>
          <w:rFonts w:ascii="Times New Roman" w:hAnsi="Times New Roman" w:cs="Times New Roman"/>
          <w:sz w:val="24"/>
          <w:szCs w:val="24"/>
        </w:rPr>
        <w:t>,</w:t>
      </w:r>
    </w:p>
    <w:p w:rsidR="000163D5" w:rsidRPr="00C17D45" w:rsidRDefault="00563B96" w:rsidP="00F960B5">
      <w:pPr>
        <w:pStyle w:val="Akapitzlist"/>
        <w:numPr>
          <w:ilvl w:val="0"/>
          <w:numId w:val="2"/>
        </w:numPr>
        <w:spacing w:before="120" w:after="120" w:line="36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przeprowadzenie pomiarów niezbędnych do </w:t>
      </w:r>
      <w:r w:rsidR="00B12247">
        <w:rPr>
          <w:rFonts w:ascii="Times New Roman" w:hAnsi="Times New Roman" w:cs="Times New Roman"/>
          <w:sz w:val="24"/>
          <w:szCs w:val="24"/>
        </w:rPr>
        <w:t xml:space="preserve">sporządzenia: charakterystyki amplitudowej </w:t>
      </w:r>
      <w:r w:rsidR="00AA6E3D">
        <w:rPr>
          <w:rFonts w:ascii="Times New Roman" w:hAnsi="Times New Roman" w:cs="Times New Roman"/>
          <w:sz w:val="24"/>
          <w:szCs w:val="24"/>
        </w:rPr>
        <w:t xml:space="preserve">badanego </w:t>
      </w:r>
      <w:r w:rsidR="00B12247">
        <w:rPr>
          <w:rFonts w:ascii="Times New Roman" w:hAnsi="Times New Roman" w:cs="Times New Roman"/>
          <w:sz w:val="24"/>
          <w:szCs w:val="24"/>
        </w:rPr>
        <w:t>obiektu, charakterystyki fazowej obiektu (zakresy zmian sygnałów wejściowych podaje prowadzący),</w:t>
      </w:r>
    </w:p>
    <w:p w:rsidR="000163D5" w:rsidRPr="00C17D45" w:rsidRDefault="00B12247" w:rsidP="00F960B5">
      <w:pPr>
        <w:pStyle w:val="Akapitzlist"/>
        <w:numPr>
          <w:ilvl w:val="0"/>
          <w:numId w:val="2"/>
        </w:numPr>
        <w:spacing w:before="120" w:after="120" w:line="36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sporządzenie charakterystyk częstotliwościowych obiektu; amplitudowej i fazowej, stanowiącego szeregowe połączenie podstawowych elementów automatyki (na stanowisku komputerowym, transmitancje elementów podaje prowadzący),</w:t>
      </w:r>
    </w:p>
    <w:p w:rsidR="000638EE" w:rsidRPr="00C17D45" w:rsidRDefault="005774E3" w:rsidP="00F960B5">
      <w:pPr>
        <w:pStyle w:val="Akapitzlist"/>
        <w:numPr>
          <w:ilvl w:val="0"/>
          <w:numId w:val="2"/>
        </w:numPr>
        <w:spacing w:before="120" w:after="120" w:line="36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C17D45">
        <w:rPr>
          <w:rFonts w:ascii="Times New Roman" w:hAnsi="Times New Roman" w:cs="Times New Roman"/>
          <w:sz w:val="24"/>
          <w:szCs w:val="24"/>
        </w:rPr>
        <w:t xml:space="preserve">przeniesienie wyników </w:t>
      </w:r>
      <w:r w:rsidR="00AA6E3D">
        <w:rPr>
          <w:rFonts w:ascii="Times New Roman" w:hAnsi="Times New Roman" w:cs="Times New Roman"/>
          <w:sz w:val="24"/>
          <w:szCs w:val="24"/>
        </w:rPr>
        <w:t>pomiarów d</w:t>
      </w:r>
      <w:r w:rsidRPr="00C17D45">
        <w:rPr>
          <w:rFonts w:ascii="Times New Roman" w:hAnsi="Times New Roman" w:cs="Times New Roman"/>
          <w:sz w:val="24"/>
          <w:szCs w:val="24"/>
        </w:rPr>
        <w:t>o arkuszy Excel (opracowanych w celu analizy pomiarów</w:t>
      </w:r>
      <w:r w:rsidR="00AA6E3D">
        <w:rPr>
          <w:rFonts w:ascii="Times New Roman" w:hAnsi="Times New Roman" w:cs="Times New Roman"/>
          <w:sz w:val="24"/>
          <w:szCs w:val="24"/>
        </w:rPr>
        <w:t xml:space="preserve"> i identyfikacji obiektów automatyki metodą częstotliwościową</w:t>
      </w:r>
      <w:r w:rsidRPr="00C17D45">
        <w:rPr>
          <w:rFonts w:ascii="Times New Roman" w:hAnsi="Times New Roman" w:cs="Times New Roman"/>
          <w:sz w:val="24"/>
          <w:szCs w:val="24"/>
        </w:rPr>
        <w:t>),</w:t>
      </w:r>
      <w:r w:rsidR="00AA6E3D">
        <w:rPr>
          <w:rFonts w:ascii="Times New Roman" w:hAnsi="Times New Roman" w:cs="Times New Roman"/>
          <w:sz w:val="24"/>
          <w:szCs w:val="24"/>
        </w:rPr>
        <w:t xml:space="preserve"> przeprowadzenie wstępnej identyfikacji badanego obiektu (wyznaczenie parametrów: k,T</w:t>
      </w:r>
      <w:r w:rsidR="00AA6E3D" w:rsidRPr="00AA6E3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AA6E3D">
        <w:rPr>
          <w:rFonts w:ascii="Times New Roman" w:hAnsi="Times New Roman" w:cs="Times New Roman"/>
          <w:sz w:val="24"/>
          <w:szCs w:val="24"/>
        </w:rPr>
        <w:t>, T</w:t>
      </w:r>
      <w:r w:rsidR="00AA6E3D" w:rsidRPr="00AA6E3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AA6E3D">
        <w:rPr>
          <w:rFonts w:ascii="Times New Roman" w:hAnsi="Times New Roman" w:cs="Times New Roman"/>
          <w:sz w:val="24"/>
          <w:szCs w:val="24"/>
        </w:rPr>
        <w:t xml:space="preserve"> itd.),</w:t>
      </w:r>
    </w:p>
    <w:p w:rsidR="000638EE" w:rsidRPr="00C17D45" w:rsidRDefault="005774E3" w:rsidP="00F960B5">
      <w:pPr>
        <w:pStyle w:val="Akapitzlist"/>
        <w:numPr>
          <w:ilvl w:val="0"/>
          <w:numId w:val="2"/>
        </w:numPr>
        <w:spacing w:before="120" w:after="120" w:line="36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C17D45">
        <w:rPr>
          <w:rFonts w:ascii="Times New Roman" w:hAnsi="Times New Roman" w:cs="Times New Roman"/>
          <w:sz w:val="24"/>
          <w:szCs w:val="24"/>
        </w:rPr>
        <w:t>zapis wyników zrealizowanych pomiarów</w:t>
      </w:r>
      <w:r w:rsidR="00AA6E3D">
        <w:rPr>
          <w:rFonts w:ascii="Times New Roman" w:hAnsi="Times New Roman" w:cs="Times New Roman"/>
          <w:sz w:val="24"/>
          <w:szCs w:val="24"/>
        </w:rPr>
        <w:t xml:space="preserve"> i obliczeń</w:t>
      </w:r>
      <w:r w:rsidRPr="00C17D45">
        <w:rPr>
          <w:rFonts w:ascii="Times New Roman" w:hAnsi="Times New Roman" w:cs="Times New Roman"/>
          <w:sz w:val="24"/>
          <w:szCs w:val="24"/>
        </w:rPr>
        <w:t xml:space="preserve"> do przygotowanego katalogu w przenośnej pamięci lub przesłanie danych przez </w:t>
      </w:r>
      <w:proofErr w:type="spellStart"/>
      <w:r w:rsidRPr="00C17D45">
        <w:rPr>
          <w:rFonts w:ascii="Times New Roman" w:hAnsi="Times New Roman" w:cs="Times New Roman"/>
          <w:sz w:val="24"/>
          <w:szCs w:val="24"/>
        </w:rPr>
        <w:t>internet</w:t>
      </w:r>
      <w:proofErr w:type="spellEnd"/>
      <w:r w:rsidRPr="00C17D45">
        <w:rPr>
          <w:rFonts w:ascii="Times New Roman" w:hAnsi="Times New Roman" w:cs="Times New Roman"/>
          <w:sz w:val="24"/>
          <w:szCs w:val="24"/>
        </w:rPr>
        <w:t xml:space="preserve"> (dane stanowią podstawę do opracowania sprawozdania końcowego).</w:t>
      </w:r>
      <w:r w:rsidR="000638EE" w:rsidRPr="00C17D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407B" w:rsidRPr="005C407B" w:rsidRDefault="005C407B" w:rsidP="005C407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5C407B" w:rsidRPr="005C40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D70523"/>
    <w:multiLevelType w:val="hybridMultilevel"/>
    <w:tmpl w:val="8F927C8A"/>
    <w:lvl w:ilvl="0" w:tplc="4DF63336">
      <w:start w:val="1"/>
      <w:numFmt w:val="lowerLetter"/>
      <w:lvlText w:val="%1)"/>
      <w:lvlJc w:val="left"/>
      <w:pPr>
        <w:ind w:left="2484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">
    <w:nsid w:val="7E374D85"/>
    <w:multiLevelType w:val="hybridMultilevel"/>
    <w:tmpl w:val="9ECA4E6E"/>
    <w:lvl w:ilvl="0" w:tplc="3412F2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07B"/>
    <w:rsid w:val="000163D5"/>
    <w:rsid w:val="000638EE"/>
    <w:rsid w:val="000B37AD"/>
    <w:rsid w:val="00253CDA"/>
    <w:rsid w:val="003A0008"/>
    <w:rsid w:val="00563B96"/>
    <w:rsid w:val="005774E3"/>
    <w:rsid w:val="005C407B"/>
    <w:rsid w:val="00993730"/>
    <w:rsid w:val="00AA6E3D"/>
    <w:rsid w:val="00B12247"/>
    <w:rsid w:val="00BA60A6"/>
    <w:rsid w:val="00C17D45"/>
    <w:rsid w:val="00F960B5"/>
    <w:rsid w:val="00FD2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C40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C40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29989-23A7-44F0-9581-0C852CE9F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Smyksy</dc:creator>
  <cp:lastModifiedBy>Krzysztof Smyksy</cp:lastModifiedBy>
  <cp:revision>5</cp:revision>
  <dcterms:created xsi:type="dcterms:W3CDTF">2016-06-01T08:38:00Z</dcterms:created>
  <dcterms:modified xsi:type="dcterms:W3CDTF">2016-06-01T08:58:00Z</dcterms:modified>
</cp:coreProperties>
</file>